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Terms &amp; Conditions</w:t>
      </w:r>
    </w:p>
    <w:p>
      <w:r>
        <w:t>Last updated: [Insert Date]</w:t>
      </w:r>
    </w:p>
    <w:p>
      <w:pPr>
        <w:pStyle w:val="Heading2"/>
      </w:pPr>
      <w:r>
        <w:t>1. GENERAL TERMS</w:t>
      </w:r>
    </w:p>
    <w:p>
      <w:r>
        <w:t>These Terms &amp; Conditions apply to all services offered by Danny Joy Duncan, including Concierge Services and CV/Career Coaching Services. By using these services, clients agree to the terms outlined below.</w:t>
      </w:r>
    </w:p>
    <w:p>
      <w:pPr>
        <w:pStyle w:val="Heading2"/>
      </w:pPr>
      <w:r>
        <w:t>2. CONCIERGE SERVICES</w:t>
      </w:r>
    </w:p>
    <w:p>
      <w:pPr>
        <w:pStyle w:val="Heading3"/>
      </w:pPr>
      <w:r>
        <w:t>2.1 Scope of Service</w:t>
      </w:r>
    </w:p>
    <w:p>
      <w:r>
        <w:t>Concierge services include but are not limited to:</w:t>
        <w:br/>
        <w:t>- Travel arrangements (flights, private charters, accommodations)</w:t>
        <w:br/>
        <w:t>- Lifestyle management (restaurant bookings, personal errands)</w:t>
        <w:br/>
        <w:t>- Staffing (chefs, housekeepers, chauffeurs)</w:t>
        <w:br/>
        <w:t>- Event planning and execution</w:t>
        <w:br/>
        <w:t>- Property rental facilitation (villas, private islands, yachts)</w:t>
      </w:r>
    </w:p>
    <w:p>
      <w:pPr>
        <w:pStyle w:val="Heading3"/>
      </w:pPr>
      <w:r>
        <w:t>2.2 Fees &amp; Payments</w:t>
      </w:r>
    </w:p>
    <w:p>
      <w:r>
        <w:t>- Services are billed per project or hourly, depending on the scope.</w:t>
        <w:br/>
        <w:t>- A 50% deposit is required to begin any service, with the balance due prior to completion or on an agreed milestone basis.</w:t>
        <w:br/>
        <w:t>- All fees are exclusive of third-party costs (e.g. accommodation, transport), which are billed separately or paid directly by the client.</w:t>
      </w:r>
    </w:p>
    <w:p>
      <w:pPr>
        <w:pStyle w:val="Heading3"/>
      </w:pPr>
      <w:r>
        <w:t>2.3 Cancellations &amp; Refunds</w:t>
      </w:r>
    </w:p>
    <w:p>
      <w:r>
        <w:t>- Cancellations made within 48 hours of service commencement may be subject to a 25% fee.</w:t>
        <w:br/>
        <w:t>- Non-refundable costs paid to third parties (e.g. yacht charter deposits, private chefs) are not eligible for refunds.</w:t>
      </w:r>
    </w:p>
    <w:p>
      <w:pPr>
        <w:pStyle w:val="Heading3"/>
      </w:pPr>
      <w:r>
        <w:t>2.4 Third-Party Vendors</w:t>
      </w:r>
    </w:p>
    <w:p>
      <w:r>
        <w:t>While every effort is made to work with trusted and professional suppliers, Danny Joy Duncan is not liable for the performance, delays, or disputes with third-party vendors. It is the client’s responsibility to review and accept terms with external providers where applicable.</w:t>
      </w:r>
    </w:p>
    <w:p>
      <w:pPr>
        <w:pStyle w:val="Heading3"/>
      </w:pPr>
      <w:r>
        <w:t>2.5 Client Responsibility</w:t>
      </w:r>
    </w:p>
    <w:p>
      <w:r>
        <w:t>The client is responsible for ensuring that all information provided (names, legal documents, preferences) is accurate and up to date. Clients are advised to arrange their own travel insurance and verify visa/work permit requirements.</w:t>
      </w:r>
    </w:p>
    <w:p>
      <w:pPr>
        <w:pStyle w:val="Heading2"/>
      </w:pPr>
      <w:r>
        <w:t>3. CV &amp; CAREER COACHING SERVICES</w:t>
      </w:r>
    </w:p>
    <w:p>
      <w:pPr>
        <w:pStyle w:val="Heading3"/>
      </w:pPr>
      <w:r>
        <w:t>3.1 Scope of Service</w:t>
      </w:r>
    </w:p>
    <w:p>
      <w:r>
        <w:t>Services include:</w:t>
        <w:br/>
        <w:t>- CV &amp; Cover Letter writing</w:t>
        <w:br/>
        <w:t>- Interview preparation and coaching</w:t>
        <w:br/>
        <w:t>- Career coaching sessions</w:t>
        <w:br/>
        <w:t>- LinkedIn profile optimization</w:t>
        <w:br/>
        <w:t>- Industry-specific guidance (e.g. yachting, private service, hospitality)</w:t>
      </w:r>
    </w:p>
    <w:p>
      <w:pPr>
        <w:pStyle w:val="Heading3"/>
      </w:pPr>
      <w:r>
        <w:t>3.2 Fees &amp; Payments</w:t>
      </w:r>
    </w:p>
    <w:p>
      <w:r>
        <w:t>- Prices vary based on the selected package or hourly rate.</w:t>
        <w:br/>
        <w:t>- Full payment is required upfront to confirm your booking unless otherwise agreed.</w:t>
        <w:br/>
        <w:t>- Packages are non-refundable once services have commenced.</w:t>
      </w:r>
    </w:p>
    <w:p>
      <w:pPr>
        <w:pStyle w:val="Heading3"/>
      </w:pPr>
      <w:r>
        <w:t>3.3 Revisions</w:t>
      </w:r>
    </w:p>
    <w:p>
      <w:r>
        <w:t>- CV packages include 1 complimentary revision within 7 days of delivery.</w:t>
        <w:br/>
        <w:t>- Additional edits may incur a small fee based on complexity.</w:t>
      </w:r>
    </w:p>
    <w:p>
      <w:pPr>
        <w:pStyle w:val="Heading3"/>
      </w:pPr>
      <w:r>
        <w:t>3.4 Coaching Session Terms</w:t>
      </w:r>
    </w:p>
    <w:p>
      <w:r>
        <w:t>- Coaching sessions must be booked in advance and are subject to availability.</w:t>
        <w:br/>
        <w:t>- Cancellations/reschedules must be made at least 24 hours in advance. Late cancellations may result in the session being forfeited.</w:t>
      </w:r>
    </w:p>
    <w:p>
      <w:pPr>
        <w:pStyle w:val="Heading3"/>
      </w:pPr>
      <w:r>
        <w:t>3.5 Disclaimer</w:t>
      </w:r>
    </w:p>
    <w:p>
      <w:r>
        <w:t>While we strive to help clients achieve their career goals, no guarantees are made regarding job placement, interview offers, or specific outcomes.</w:t>
      </w:r>
    </w:p>
    <w:p>
      <w:pPr>
        <w:pStyle w:val="Heading2"/>
      </w:pPr>
      <w:r>
        <w:t>4. LIMITATION OF LIABILITY</w:t>
      </w:r>
    </w:p>
    <w:p>
      <w:r>
        <w:t>Danny Joy Duncan is not liable for any losses, delays, or damages incurred as a result of using these services. This includes, but is not limited to, third-party service failures, client misrepresentation, or force majeure events.</w:t>
      </w:r>
    </w:p>
    <w:p>
      <w:pPr>
        <w:pStyle w:val="Heading2"/>
      </w:pPr>
      <w:r>
        <w:t>5. CONFIDENTIALITY</w:t>
      </w:r>
    </w:p>
    <w:p>
      <w:r>
        <w:t>All client information, documentation, and personal data will be handled with strict confidentiality and will not be shared with third parties without consent.</w:t>
      </w:r>
    </w:p>
    <w:p>
      <w:pPr>
        <w:pStyle w:val="Heading2"/>
      </w:pPr>
      <w:r>
        <w:t>6. GOVERNING LAW</w:t>
      </w:r>
    </w:p>
    <w:p>
      <w:r>
        <w:t>These terms are governed by the laws of the United Kingdom and United States, depending on the location of service delivery. Any disputes will be resolved under the jurisdiction of the relevant legal authority.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